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26F00" w14:textId="77777777" w:rsidR="002E6211" w:rsidRPr="002E6211" w:rsidRDefault="002E6211" w:rsidP="002E6211">
      <w:pPr>
        <w:jc w:val="center"/>
        <w:rPr>
          <w:rFonts w:ascii="Calibri" w:hAnsi="Calibri"/>
          <w:color w:val="000000"/>
          <w:lang w:val="en-US"/>
        </w:rPr>
      </w:pPr>
      <w:r w:rsidRPr="002E6211">
        <w:rPr>
          <w:b/>
          <w:bCs/>
          <w:color w:val="000000"/>
          <w:lang w:val="en-US"/>
        </w:rPr>
        <w:t>BRIEF SUMMARY</w:t>
      </w:r>
    </w:p>
    <w:p w14:paraId="14993E86" w14:textId="7FFCA20D" w:rsidR="002E6211" w:rsidRPr="002E6211" w:rsidRDefault="002E6211" w:rsidP="002E6211">
      <w:pPr>
        <w:jc w:val="center"/>
        <w:rPr>
          <w:rFonts w:ascii="Calibri" w:hAnsi="Calibri"/>
          <w:color w:val="000000"/>
          <w:lang w:val="en-US"/>
        </w:rPr>
      </w:pPr>
      <w:r w:rsidRPr="002E6211">
        <w:rPr>
          <w:b/>
          <w:bCs/>
          <w:color w:val="000000"/>
          <w:lang w:val="en-US"/>
        </w:rPr>
        <w:t>"Diplomatic protocol and etiquette"</w:t>
      </w:r>
    </w:p>
    <w:p w14:paraId="56006741" w14:textId="77777777" w:rsidR="002E6211" w:rsidRPr="002E6211" w:rsidRDefault="002E6211" w:rsidP="002E6211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2E6211" w:rsidRPr="002E6211" w14:paraId="3B800A0B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1AE0" w14:textId="77777777" w:rsidR="002E6211" w:rsidRPr="002E6211" w:rsidRDefault="002E6211" w:rsidP="002E6211">
            <w:pPr>
              <w:jc w:val="center"/>
            </w:pPr>
            <w:r w:rsidRPr="002E6211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03A6" w14:textId="77777777" w:rsidR="002E6211" w:rsidRPr="002E6211" w:rsidRDefault="002E6211" w:rsidP="002E6211">
            <w:pPr>
              <w:jc w:val="center"/>
              <w:rPr>
                <w:lang w:val="en-US"/>
              </w:rPr>
            </w:pPr>
            <w:r w:rsidRPr="002E6211">
              <w:rPr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F64F" w14:textId="17440B8F" w:rsidR="002E6211" w:rsidRPr="002E6211" w:rsidRDefault="002E6211" w:rsidP="002E6211">
            <w:pPr>
              <w:rPr>
                <w:bCs/>
              </w:rPr>
            </w:pPr>
            <w:r w:rsidRPr="002E6211">
              <w:rPr>
                <w:bCs/>
              </w:rPr>
              <w:t>Diplomatic protocol and etiquette</w:t>
            </w:r>
          </w:p>
        </w:tc>
      </w:tr>
      <w:tr w:rsidR="002E6211" w:rsidRPr="002E6211" w14:paraId="32473939" w14:textId="77777777" w:rsidTr="002E62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1D91" w14:textId="77777777" w:rsidR="002E6211" w:rsidRPr="002E6211" w:rsidRDefault="002E6211" w:rsidP="002E6211">
            <w:pPr>
              <w:jc w:val="center"/>
            </w:pPr>
            <w:r w:rsidRPr="002E6211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07C9" w14:textId="77777777" w:rsidR="002E6211" w:rsidRPr="002E6211" w:rsidRDefault="002E6211" w:rsidP="002E6211">
            <w:pPr>
              <w:jc w:val="center"/>
            </w:pPr>
            <w:r w:rsidRPr="002E6211">
              <w:rPr>
                <w:rFonts w:eastAsia="Calibri"/>
                <w:color w:val="000000"/>
                <w:lang w:eastAsia="en-US"/>
              </w:rPr>
              <w:t>Specialty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8821" w14:textId="524524C9" w:rsidR="002E6211" w:rsidRPr="002E6211" w:rsidRDefault="002E6211" w:rsidP="002E6211">
            <w:pPr>
              <w:jc w:val="both"/>
              <w:rPr>
                <w:lang w:val="en-US"/>
              </w:rPr>
            </w:pPr>
            <w:r>
              <w:t xml:space="preserve">6-05-0421-02 </w:t>
            </w:r>
            <w:r w:rsidRPr="00FE0CF3">
              <w:t>«</w:t>
            </w:r>
            <w:r>
              <w:rPr>
                <w:lang w:val="en-US"/>
              </w:rPr>
              <w:t>International law</w:t>
            </w:r>
            <w:r w:rsidRPr="00FE0CF3">
              <w:t>»</w:t>
            </w:r>
          </w:p>
        </w:tc>
      </w:tr>
      <w:tr w:rsidR="002E6211" w:rsidRPr="002E6211" w14:paraId="740F5D36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1460" w14:textId="77777777" w:rsidR="002E6211" w:rsidRPr="002E6211" w:rsidRDefault="002E6211" w:rsidP="002E6211">
            <w:pPr>
              <w:jc w:val="center"/>
            </w:pPr>
            <w:r w:rsidRPr="002E6211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8A75" w14:textId="77777777" w:rsidR="002E6211" w:rsidRPr="002E6211" w:rsidRDefault="002E6211" w:rsidP="002E6211">
            <w:pPr>
              <w:jc w:val="center"/>
            </w:pPr>
            <w:r w:rsidRPr="002E6211">
              <w:rPr>
                <w:rFonts w:eastAsia="Calibri"/>
                <w:color w:val="000000"/>
                <w:lang w:eastAsia="en-US"/>
              </w:rPr>
              <w:t>Course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6D6B" w14:textId="77777777" w:rsidR="002E6211" w:rsidRPr="002E6211" w:rsidRDefault="002E6211" w:rsidP="002E6211">
            <w:pPr>
              <w:jc w:val="both"/>
            </w:pPr>
            <w:r w:rsidRPr="002E6211">
              <w:t>1</w:t>
            </w:r>
          </w:p>
        </w:tc>
      </w:tr>
      <w:tr w:rsidR="002E6211" w:rsidRPr="002E6211" w14:paraId="620E8B24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DB6E" w14:textId="77777777" w:rsidR="002E6211" w:rsidRPr="002E6211" w:rsidRDefault="002E6211" w:rsidP="002E6211">
            <w:pPr>
              <w:jc w:val="center"/>
            </w:pPr>
            <w:r w:rsidRPr="002E6211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B358" w14:textId="77777777" w:rsidR="002E6211" w:rsidRPr="002E6211" w:rsidRDefault="002E6211" w:rsidP="002E6211">
            <w:pPr>
              <w:jc w:val="center"/>
            </w:pPr>
            <w:r w:rsidRPr="002E6211">
              <w:rPr>
                <w:rFonts w:eastAsia="Calibri"/>
                <w:color w:val="000000"/>
                <w:lang w:eastAsia="en-US"/>
              </w:rPr>
              <w:t xml:space="preserve">Semester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337F" w14:textId="5E6DD7F1" w:rsidR="002E6211" w:rsidRPr="002E6211" w:rsidRDefault="002E6211" w:rsidP="002E6211">
            <w:pPr>
              <w:jc w:val="both"/>
            </w:pPr>
            <w:r w:rsidRPr="002E6211">
              <w:t>1</w:t>
            </w:r>
          </w:p>
        </w:tc>
      </w:tr>
      <w:tr w:rsidR="002E6211" w:rsidRPr="002E6211" w14:paraId="58608943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D598" w14:textId="77777777" w:rsidR="002E6211" w:rsidRPr="002E6211" w:rsidRDefault="002E6211" w:rsidP="002E6211">
            <w:pPr>
              <w:jc w:val="center"/>
            </w:pPr>
            <w:r w:rsidRPr="002E6211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092E" w14:textId="77777777" w:rsidR="002E6211" w:rsidRPr="002E6211" w:rsidRDefault="002E6211" w:rsidP="002E6211">
            <w:pPr>
              <w:jc w:val="center"/>
              <w:rPr>
                <w:lang w:val="en-US"/>
              </w:rPr>
            </w:pPr>
            <w:r w:rsidRPr="002E6211">
              <w:rPr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DED7" w14:textId="65ECF379" w:rsidR="002E6211" w:rsidRPr="002E6211" w:rsidRDefault="002E6211" w:rsidP="002E621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E6211" w:rsidRPr="00F3709E" w14:paraId="3720BA62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C129" w14:textId="77777777" w:rsidR="002E6211" w:rsidRPr="002E6211" w:rsidRDefault="002E6211" w:rsidP="002E6211">
            <w:pPr>
              <w:jc w:val="center"/>
            </w:pPr>
            <w:r w:rsidRPr="002E6211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F200" w14:textId="77777777" w:rsidR="002E6211" w:rsidRPr="002E6211" w:rsidRDefault="002E6211" w:rsidP="002E6211">
            <w:pPr>
              <w:jc w:val="center"/>
              <w:rPr>
                <w:lang w:val="en-US"/>
              </w:rPr>
            </w:pPr>
            <w:r w:rsidRPr="002E6211">
              <w:rPr>
                <w:rFonts w:eastAsia="Calibri"/>
                <w:color w:val="000000"/>
                <w:lang w:val="en-US" w:eastAsia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A603" w14:textId="77777777" w:rsidR="002E6211" w:rsidRDefault="002E6211" w:rsidP="002E6211">
            <w:pPr>
              <w:rPr>
                <w:lang w:val="en-US"/>
              </w:rPr>
            </w:pPr>
            <w:r>
              <w:rPr>
                <w:lang w:val="en-US"/>
              </w:rPr>
              <w:t>PhD in history</w:t>
            </w:r>
            <w:r w:rsidRPr="002E6211">
              <w:rPr>
                <w:lang w:val="en-US"/>
              </w:rPr>
              <w:t>, Associate Professor</w:t>
            </w:r>
          </w:p>
          <w:p w14:paraId="0D84B502" w14:textId="354FA259" w:rsidR="002E6211" w:rsidRPr="002E6211" w:rsidRDefault="002E6211" w:rsidP="002E6211">
            <w:pPr>
              <w:rPr>
                <w:lang w:val="en-US"/>
              </w:rPr>
            </w:pPr>
            <w:r w:rsidRPr="002E6211">
              <w:rPr>
                <w:lang w:val="en-US"/>
              </w:rPr>
              <w:t>Ludmila Mikhailovna Khukhlyndina,</w:t>
            </w:r>
          </w:p>
        </w:tc>
      </w:tr>
      <w:tr w:rsidR="002E6211" w:rsidRPr="00F3709E" w14:paraId="413C8FAD" w14:textId="77777777" w:rsidTr="002E62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2554" w14:textId="77777777" w:rsidR="002E6211" w:rsidRPr="002E6211" w:rsidRDefault="002E6211" w:rsidP="002E6211">
            <w:pPr>
              <w:jc w:val="center"/>
            </w:pPr>
            <w:r w:rsidRPr="002E6211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EA7" w14:textId="77777777" w:rsidR="002E6211" w:rsidRPr="002E6211" w:rsidRDefault="002E6211" w:rsidP="002E6211">
            <w:pPr>
              <w:jc w:val="center"/>
              <w:rPr>
                <w:lang w:val="en-US"/>
              </w:rPr>
            </w:pPr>
            <w:r w:rsidRPr="002E6211">
              <w:rPr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351" w14:textId="77777777" w:rsidR="002E6211" w:rsidRPr="002E6211" w:rsidRDefault="002E6211" w:rsidP="002E6211">
            <w:pPr>
              <w:pStyle w:val="a8"/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to master the main international and national normative-legal documents regulating protocol practice;</w:t>
            </w:r>
          </w:p>
          <w:p w14:paraId="32485A38" w14:textId="77777777" w:rsidR="002E6211" w:rsidRPr="002E6211" w:rsidRDefault="002E6211" w:rsidP="002E6211">
            <w:pPr>
              <w:pStyle w:val="a8"/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 xml:space="preserve">to get acquainted with domestic and foreign experience of organisation and functioning of protocol services; </w:t>
            </w:r>
          </w:p>
          <w:p w14:paraId="1CB9F07C" w14:textId="77777777" w:rsidR="002E6211" w:rsidRPr="002E6211" w:rsidRDefault="002E6211" w:rsidP="002E6211">
            <w:pPr>
              <w:pStyle w:val="a8"/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identify the specifics of service and protocol hierarchy;</w:t>
            </w:r>
          </w:p>
          <w:p w14:paraId="244B8C3B" w14:textId="77777777" w:rsidR="002E6211" w:rsidRPr="002E6211" w:rsidRDefault="002E6211" w:rsidP="002E6211">
            <w:pPr>
              <w:pStyle w:val="a8"/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to study the most important provisions of protocol practice in professional diplomatic activity;</w:t>
            </w:r>
          </w:p>
          <w:p w14:paraId="014F7C58" w14:textId="77777777" w:rsidR="002E6211" w:rsidRPr="002E6211" w:rsidRDefault="002E6211" w:rsidP="002E6211">
            <w:pPr>
              <w:pStyle w:val="a8"/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to get acquainted with universal organisational and protocol provisions of work with foreign partners;</w:t>
            </w:r>
          </w:p>
          <w:p w14:paraId="1A1C0D72" w14:textId="6161E554" w:rsidR="002E6211" w:rsidRPr="002E6211" w:rsidRDefault="002E6211" w:rsidP="002E6211">
            <w:pPr>
              <w:pStyle w:val="a8"/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to master the basic norms and rules of modern etiquette.</w:t>
            </w:r>
          </w:p>
        </w:tc>
      </w:tr>
      <w:tr w:rsidR="002E6211" w:rsidRPr="002E6211" w14:paraId="0D17E1BD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C1B4" w14:textId="77777777" w:rsidR="002E6211" w:rsidRPr="002E6211" w:rsidRDefault="002E6211" w:rsidP="002E6211">
            <w:pPr>
              <w:jc w:val="center"/>
            </w:pPr>
            <w:r w:rsidRPr="002E6211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F8C5" w14:textId="77777777" w:rsidR="002E6211" w:rsidRPr="002E6211" w:rsidRDefault="002E6211" w:rsidP="002E6211">
            <w:pPr>
              <w:jc w:val="center"/>
            </w:pPr>
            <w:r w:rsidRPr="002E6211">
              <w:rPr>
                <w:rFonts w:eastAsia="Calibri"/>
                <w:color w:val="000000"/>
                <w:lang w:eastAsia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A5C" w14:textId="77777777" w:rsidR="002E6211" w:rsidRPr="002E6211" w:rsidRDefault="002E6211" w:rsidP="002E6211">
            <w:pPr>
              <w:rPr>
                <w:b/>
              </w:rPr>
            </w:pPr>
            <w:r w:rsidRPr="002E6211">
              <w:rPr>
                <w:rFonts w:eastAsia="Calibri"/>
                <w:color w:val="000000"/>
                <w:lang w:eastAsia="en-US"/>
              </w:rPr>
              <w:t xml:space="preserve">Political </w:t>
            </w:r>
            <w:r w:rsidRPr="002E6211">
              <w:rPr>
                <w:rFonts w:eastAsia="Calibri"/>
                <w:color w:val="000000"/>
                <w:lang w:val="en-US" w:eastAsia="en-US"/>
              </w:rPr>
              <w:t>S</w:t>
            </w:r>
            <w:r w:rsidRPr="002E6211">
              <w:rPr>
                <w:rFonts w:eastAsia="Calibri"/>
                <w:color w:val="000000"/>
                <w:lang w:eastAsia="en-US"/>
              </w:rPr>
              <w:t>cience</w:t>
            </w:r>
          </w:p>
        </w:tc>
      </w:tr>
      <w:tr w:rsidR="002E6211" w:rsidRPr="002E6211" w14:paraId="4D064FD1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BBF1" w14:textId="77777777" w:rsidR="002E6211" w:rsidRPr="002E6211" w:rsidRDefault="002E6211" w:rsidP="002E6211">
            <w:pPr>
              <w:jc w:val="center"/>
            </w:pPr>
            <w:r w:rsidRPr="002E6211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F3CD" w14:textId="77777777" w:rsidR="002E6211" w:rsidRPr="002E6211" w:rsidRDefault="002E6211" w:rsidP="002E6211">
            <w:pPr>
              <w:jc w:val="center"/>
              <w:rPr>
                <w:lang w:val="en-US"/>
              </w:rPr>
            </w:pPr>
            <w:r w:rsidRPr="002E6211">
              <w:rPr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3008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Protocol and etiquette - the culture of international communication.</w:t>
            </w:r>
          </w:p>
          <w:p w14:paraId="7E0975EC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Protocol is an ordered hierarchy.</w:t>
            </w:r>
          </w:p>
          <w:p w14:paraId="4BFDE8D4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Protocol service.</w:t>
            </w:r>
          </w:p>
          <w:p w14:paraId="66D9DDDC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Symbols of state sovereignty.</w:t>
            </w:r>
          </w:p>
          <w:p w14:paraId="4F2140C0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Protocol in the diplomatic service.</w:t>
            </w:r>
          </w:p>
          <w:p w14:paraId="49BDDAF1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Culture of hospitality. Guest etiquette.</w:t>
            </w:r>
          </w:p>
          <w:p w14:paraId="13853D8C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Norms of modern business etiquette.</w:t>
            </w:r>
          </w:p>
          <w:p w14:paraId="3786E4DA" w14:textId="7996F035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lang w:val="en-US"/>
              </w:rPr>
              <w:t>National peculiarities of protocol practice and business communication. Church (religious) protocol and its specifics.</w:t>
            </w:r>
          </w:p>
        </w:tc>
      </w:tr>
      <w:tr w:rsidR="002E6211" w:rsidRPr="002E6211" w14:paraId="05E72C9B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EFDA" w14:textId="77777777" w:rsidR="002E6211" w:rsidRPr="002E6211" w:rsidRDefault="002E6211" w:rsidP="002E6211">
            <w:pPr>
              <w:jc w:val="center"/>
            </w:pPr>
            <w:r w:rsidRPr="002E6211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3964" w14:textId="77777777" w:rsidR="002E6211" w:rsidRPr="002E6211" w:rsidRDefault="002E6211" w:rsidP="002E6211">
            <w:pPr>
              <w:jc w:val="center"/>
              <w:rPr>
                <w:lang w:val="en-US"/>
              </w:rPr>
            </w:pPr>
            <w:r w:rsidRPr="002E6211">
              <w:rPr>
                <w:lang w:val="en-US"/>
              </w:rPr>
              <w:t>References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0E48" w14:textId="77777777" w:rsidR="002E6211" w:rsidRDefault="002E6211" w:rsidP="002E6211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>
              <w:t xml:space="preserve">Борунков, А.Ф. </w:t>
            </w:r>
            <w:r w:rsidRPr="004D60C8">
              <w:t xml:space="preserve">Дипломатический протокол в России / А. Ф. Борунков. </w:t>
            </w:r>
            <w:r>
              <w:t>–</w:t>
            </w:r>
            <w:r w:rsidRPr="004D60C8">
              <w:t xml:space="preserve"> 4-е изд. </w:t>
            </w:r>
            <w:r>
              <w:t>–</w:t>
            </w:r>
            <w:r w:rsidRPr="004D60C8">
              <w:t xml:space="preserve"> Москва : Международные отношения, 2021. </w:t>
            </w:r>
            <w:r>
              <w:t>–</w:t>
            </w:r>
            <w:r w:rsidRPr="004D60C8">
              <w:t xml:space="preserve"> 260, [2] с.</w:t>
            </w:r>
          </w:p>
          <w:p w14:paraId="322FAA56" w14:textId="77777777" w:rsidR="002E6211" w:rsidRDefault="002E6211" w:rsidP="002E6211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4D60C8">
              <w:t>Шепелева</w:t>
            </w:r>
            <w:r>
              <w:t>, А. Ю.</w:t>
            </w:r>
            <w:r w:rsidRPr="004D60C8">
              <w:t xml:space="preserve"> Современный деловой протокол и этикет / Анжелика Юрьевна Шепелева. </w:t>
            </w:r>
            <w:r>
              <w:t>–</w:t>
            </w:r>
            <w:r w:rsidRPr="004D60C8">
              <w:t xml:space="preserve"> Москва : RUGRAM, 20</w:t>
            </w:r>
            <w:r>
              <w:t>21. – 268 с.</w:t>
            </w:r>
          </w:p>
          <w:p w14:paraId="69A67856" w14:textId="77777777" w:rsidR="002E6211" w:rsidRDefault="002E6211" w:rsidP="002E6211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5341AC">
              <w:t>Кузнецов</w:t>
            </w:r>
            <w:r>
              <w:t>,</w:t>
            </w:r>
            <w:r w:rsidRPr="005341AC">
              <w:t xml:space="preserve"> И. Н. Деловой этикет: учебное пособие для студентов высших учебных заведений, обучающихся по направлению 38.03.02 "Менеджмент" и 38.03.04 "Государственное и муниципальное управление" / И. Н. Кузнецов. </w:t>
            </w:r>
            <w:r>
              <w:t>–</w:t>
            </w:r>
            <w:r w:rsidRPr="005341AC">
              <w:t xml:space="preserve"> Москва : Инфра-М, 2021. </w:t>
            </w:r>
            <w:r>
              <w:t>–</w:t>
            </w:r>
            <w:r w:rsidRPr="005341AC">
              <w:t xml:space="preserve"> 346, [1] с.</w:t>
            </w:r>
          </w:p>
          <w:p w14:paraId="326365F1" w14:textId="77777777" w:rsidR="002E6211" w:rsidRDefault="002E6211" w:rsidP="002E6211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5341AC">
              <w:t>Лапина</w:t>
            </w:r>
            <w:r>
              <w:t>,</w:t>
            </w:r>
            <w:r w:rsidRPr="005341AC">
              <w:t xml:space="preserve"> С. В. Деловой этикет и профессиональная коммуникация: пособие для обучающихся учреждений высшего образования / С. В. Лапина, И. А. Лапина, Е. В. Парфенцова. </w:t>
            </w:r>
            <w:r>
              <w:t>–</w:t>
            </w:r>
            <w:r w:rsidRPr="005341AC">
              <w:t xml:space="preserve"> Минск : Академия управления при Президенте Республики Беларусь, 2022. </w:t>
            </w:r>
            <w:r>
              <w:t>–</w:t>
            </w:r>
            <w:r w:rsidRPr="005341AC">
              <w:t xml:space="preserve"> 255 с.</w:t>
            </w:r>
          </w:p>
          <w:p w14:paraId="247DB721" w14:textId="039E9ED5" w:rsidR="002E6211" w:rsidRPr="002E6211" w:rsidRDefault="002E6211" w:rsidP="002E6211">
            <w:pPr>
              <w:pStyle w:val="a8"/>
              <w:numPr>
                <w:ilvl w:val="0"/>
                <w:numId w:val="5"/>
              </w:numPr>
              <w:spacing w:after="200" w:line="276" w:lineRule="auto"/>
              <w:jc w:val="both"/>
              <w:rPr>
                <w:b/>
              </w:rPr>
            </w:pPr>
            <w:r w:rsidRPr="005341AC">
              <w:t>Леванцэвіч</w:t>
            </w:r>
            <w:r>
              <w:t>,</w:t>
            </w:r>
            <w:r w:rsidRPr="005341AC">
              <w:t xml:space="preserve"> Л. В. Маўленчы этыкет і культура зносінаў: вучэбны дапаможнік для студэнтаў устаноў вышэйшай адукацыі / Л. В. Леванцэвіч. </w:t>
            </w:r>
            <w:r>
              <w:t>–</w:t>
            </w:r>
            <w:r w:rsidRPr="005341AC">
              <w:t xml:space="preserve"> Мінск : Рэспубліканскі інстытут вышэйшай школы, 2022. </w:t>
            </w:r>
            <w:r>
              <w:t>–</w:t>
            </w:r>
            <w:r w:rsidRPr="005341AC">
              <w:t xml:space="preserve"> 178, [1] с.</w:t>
            </w:r>
          </w:p>
        </w:tc>
      </w:tr>
      <w:tr w:rsidR="002E6211" w:rsidRPr="00F3709E" w14:paraId="143DFAC8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F1F4" w14:textId="77777777" w:rsidR="002E6211" w:rsidRPr="002E6211" w:rsidRDefault="002E6211" w:rsidP="002E6211">
            <w:pPr>
              <w:jc w:val="center"/>
            </w:pPr>
            <w:r w:rsidRPr="002E6211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798" w14:textId="77777777" w:rsidR="002E6211" w:rsidRPr="002E6211" w:rsidRDefault="002E6211" w:rsidP="002E6211">
            <w:pPr>
              <w:jc w:val="center"/>
            </w:pPr>
            <w:r w:rsidRPr="002E6211">
              <w:rPr>
                <w:rFonts w:eastAsia="Calibri"/>
                <w:color w:val="000000"/>
                <w:lang w:eastAsia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96C5" w14:textId="77777777" w:rsidR="002E6211" w:rsidRPr="002E6211" w:rsidRDefault="002E6211" w:rsidP="002E6211">
            <w:pPr>
              <w:jc w:val="both"/>
              <w:rPr>
                <w:lang w:val="en-US"/>
              </w:rPr>
            </w:pPr>
            <w:r w:rsidRPr="002E6211">
              <w:rPr>
                <w:rFonts w:eastAsia="Calibri"/>
                <w:color w:val="000000"/>
                <w:lang w:val="en-US" w:eastAsia="en-US"/>
              </w:rPr>
              <w:t>Explanatory-illustrative, reproductive, partial-search, comparative, problematic, dialogue-heuristic, research, generalizing, analytical.</w:t>
            </w:r>
          </w:p>
        </w:tc>
      </w:tr>
      <w:tr w:rsidR="002E6211" w:rsidRPr="002E6211" w14:paraId="55810187" w14:textId="77777777" w:rsidTr="0005525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7DD6" w14:textId="77777777" w:rsidR="002E6211" w:rsidRPr="002E6211" w:rsidRDefault="002E6211" w:rsidP="002E6211">
            <w:pPr>
              <w:jc w:val="center"/>
            </w:pPr>
            <w:r w:rsidRPr="002E6211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308A" w14:textId="77777777" w:rsidR="002E6211" w:rsidRPr="002E6211" w:rsidRDefault="002E6211" w:rsidP="002E6211">
            <w:pPr>
              <w:spacing w:after="200" w:line="276" w:lineRule="auto"/>
              <w:rPr>
                <w:rFonts w:eastAsia="Calibri"/>
                <w:lang w:val="en-US" w:eastAsia="en-US"/>
              </w:rPr>
            </w:pPr>
            <w:r w:rsidRPr="002E6211">
              <w:rPr>
                <w:rFonts w:eastAsia="Calibri"/>
                <w:lang w:eastAsia="en-US"/>
              </w:rPr>
              <w:t xml:space="preserve">Language of </w:t>
            </w:r>
            <w:r w:rsidRPr="002E6211">
              <w:rPr>
                <w:rFonts w:eastAsia="Calibri"/>
                <w:lang w:val="en-US" w:eastAsia="en-US"/>
              </w:rPr>
              <w:t>Tuition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801" w14:textId="77777777" w:rsidR="002E6211" w:rsidRPr="002E6211" w:rsidRDefault="002E6211" w:rsidP="002E6211">
            <w:pPr>
              <w:jc w:val="center"/>
            </w:pPr>
            <w:r w:rsidRPr="002E6211">
              <w:rPr>
                <w:rFonts w:eastAsia="Calibri"/>
                <w:color w:val="000000"/>
                <w:lang w:eastAsia="en-US"/>
              </w:rPr>
              <w:t>Russian</w:t>
            </w:r>
          </w:p>
        </w:tc>
      </w:tr>
    </w:tbl>
    <w:p w14:paraId="512478D9" w14:textId="77777777" w:rsidR="002E6211" w:rsidRDefault="002E6211" w:rsidP="002E6211">
      <w:pPr>
        <w:jc w:val="center"/>
        <w:rPr>
          <w:b/>
        </w:rPr>
      </w:pPr>
    </w:p>
    <w:p w14:paraId="7AA2DBDF" w14:textId="77777777" w:rsidR="00277391" w:rsidRPr="00DB5D2B" w:rsidRDefault="00277391"/>
    <w:sectPr w:rsidR="00277391" w:rsidRPr="00DB5D2B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286074"/>
    <w:multiLevelType w:val="hybridMultilevel"/>
    <w:tmpl w:val="88886D74"/>
    <w:lvl w:ilvl="0" w:tplc="02105C3A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2" w15:restartNumberingAfterBreak="0">
    <w:nsid w:val="29D80FEF"/>
    <w:multiLevelType w:val="hybridMultilevel"/>
    <w:tmpl w:val="574425C8"/>
    <w:lvl w:ilvl="0" w:tplc="22FA2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D177DC"/>
    <w:multiLevelType w:val="hybridMultilevel"/>
    <w:tmpl w:val="F4F2ADF8"/>
    <w:lvl w:ilvl="0" w:tplc="0423000F">
      <w:start w:val="1"/>
      <w:numFmt w:val="decimal"/>
      <w:lvlText w:val="%1."/>
      <w:lvlJc w:val="left"/>
      <w:pPr>
        <w:ind w:left="781" w:hanging="360"/>
      </w:pPr>
    </w:lvl>
    <w:lvl w:ilvl="1" w:tplc="04230019" w:tentative="1">
      <w:start w:val="1"/>
      <w:numFmt w:val="lowerLetter"/>
      <w:lvlText w:val="%2."/>
      <w:lvlJc w:val="left"/>
      <w:pPr>
        <w:ind w:left="1501" w:hanging="360"/>
      </w:pPr>
    </w:lvl>
    <w:lvl w:ilvl="2" w:tplc="0423001B" w:tentative="1">
      <w:start w:val="1"/>
      <w:numFmt w:val="lowerRoman"/>
      <w:lvlText w:val="%3."/>
      <w:lvlJc w:val="right"/>
      <w:pPr>
        <w:ind w:left="2221" w:hanging="180"/>
      </w:pPr>
    </w:lvl>
    <w:lvl w:ilvl="3" w:tplc="0423000F" w:tentative="1">
      <w:start w:val="1"/>
      <w:numFmt w:val="decimal"/>
      <w:lvlText w:val="%4."/>
      <w:lvlJc w:val="left"/>
      <w:pPr>
        <w:ind w:left="2941" w:hanging="360"/>
      </w:pPr>
    </w:lvl>
    <w:lvl w:ilvl="4" w:tplc="04230019" w:tentative="1">
      <w:start w:val="1"/>
      <w:numFmt w:val="lowerLetter"/>
      <w:lvlText w:val="%5."/>
      <w:lvlJc w:val="left"/>
      <w:pPr>
        <w:ind w:left="3661" w:hanging="360"/>
      </w:pPr>
    </w:lvl>
    <w:lvl w:ilvl="5" w:tplc="0423001B" w:tentative="1">
      <w:start w:val="1"/>
      <w:numFmt w:val="lowerRoman"/>
      <w:lvlText w:val="%6."/>
      <w:lvlJc w:val="right"/>
      <w:pPr>
        <w:ind w:left="4381" w:hanging="180"/>
      </w:pPr>
    </w:lvl>
    <w:lvl w:ilvl="6" w:tplc="0423000F" w:tentative="1">
      <w:start w:val="1"/>
      <w:numFmt w:val="decimal"/>
      <w:lvlText w:val="%7."/>
      <w:lvlJc w:val="left"/>
      <w:pPr>
        <w:ind w:left="5101" w:hanging="360"/>
      </w:pPr>
    </w:lvl>
    <w:lvl w:ilvl="7" w:tplc="04230019" w:tentative="1">
      <w:start w:val="1"/>
      <w:numFmt w:val="lowerLetter"/>
      <w:lvlText w:val="%8."/>
      <w:lvlJc w:val="left"/>
      <w:pPr>
        <w:ind w:left="5821" w:hanging="360"/>
      </w:pPr>
    </w:lvl>
    <w:lvl w:ilvl="8" w:tplc="0423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697503D5"/>
    <w:multiLevelType w:val="hybridMultilevel"/>
    <w:tmpl w:val="5D84F02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0E38F7"/>
    <w:multiLevelType w:val="hybridMultilevel"/>
    <w:tmpl w:val="289AF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432987">
    <w:abstractNumId w:val="5"/>
  </w:num>
  <w:num w:numId="2" w16cid:durableId="568925728">
    <w:abstractNumId w:val="0"/>
  </w:num>
  <w:num w:numId="3" w16cid:durableId="1595821261">
    <w:abstractNumId w:val="2"/>
  </w:num>
  <w:num w:numId="4" w16cid:durableId="1111626361">
    <w:abstractNumId w:val="1"/>
  </w:num>
  <w:num w:numId="5" w16cid:durableId="1603562886">
    <w:abstractNumId w:val="3"/>
  </w:num>
  <w:num w:numId="6" w16cid:durableId="1147698393">
    <w:abstractNumId w:val="6"/>
  </w:num>
  <w:num w:numId="7" w16cid:durableId="3110994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65"/>
    <w:rsid w:val="00241BAE"/>
    <w:rsid w:val="00277391"/>
    <w:rsid w:val="002B583D"/>
    <w:rsid w:val="002E6211"/>
    <w:rsid w:val="003A30E0"/>
    <w:rsid w:val="003E1A12"/>
    <w:rsid w:val="00446541"/>
    <w:rsid w:val="00454030"/>
    <w:rsid w:val="004D60C8"/>
    <w:rsid w:val="00525479"/>
    <w:rsid w:val="005341AC"/>
    <w:rsid w:val="00541043"/>
    <w:rsid w:val="00584765"/>
    <w:rsid w:val="00656ECB"/>
    <w:rsid w:val="006E21EB"/>
    <w:rsid w:val="00772616"/>
    <w:rsid w:val="007C014C"/>
    <w:rsid w:val="008A325D"/>
    <w:rsid w:val="008D30AC"/>
    <w:rsid w:val="008D77C1"/>
    <w:rsid w:val="0090704D"/>
    <w:rsid w:val="009538F3"/>
    <w:rsid w:val="00A3395D"/>
    <w:rsid w:val="00AB46F8"/>
    <w:rsid w:val="00B11941"/>
    <w:rsid w:val="00B92BD0"/>
    <w:rsid w:val="00BA50BF"/>
    <w:rsid w:val="00C90C34"/>
    <w:rsid w:val="00DB5D2B"/>
    <w:rsid w:val="00DC3EEA"/>
    <w:rsid w:val="00E00BD1"/>
    <w:rsid w:val="00E20065"/>
    <w:rsid w:val="00F3709E"/>
    <w:rsid w:val="00FE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355B3"/>
  <w15:docId w15:val="{E28A7647-02FE-444E-9AF2-0F6F278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D30AC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D3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D30AC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8D30AC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D30A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8D30AC"/>
    <w:pPr>
      <w:numPr>
        <w:numId w:val="1"/>
      </w:numPr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907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TSS-West</dc:creator>
  <cp:keywords/>
  <dc:description/>
  <cp:lastModifiedBy>Инна Кондратьева</cp:lastModifiedBy>
  <cp:revision>5</cp:revision>
  <cp:lastPrinted>2023-04-26T07:38:00Z</cp:lastPrinted>
  <dcterms:created xsi:type="dcterms:W3CDTF">2023-07-12T11:58:00Z</dcterms:created>
  <dcterms:modified xsi:type="dcterms:W3CDTF">2023-11-14T20:11:00Z</dcterms:modified>
</cp:coreProperties>
</file>